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6AF6" w14:textId="77777777" w:rsidR="000D2158" w:rsidRPr="000D2158" w:rsidRDefault="000D2158" w:rsidP="000D2158">
      <w:pPr>
        <w:shd w:val="clear" w:color="auto" w:fill="FFFFFF"/>
        <w:spacing w:before="100" w:beforeAutospacing="1" w:after="100" w:afterAutospacing="1" w:line="240" w:lineRule="auto"/>
        <w:outlineLvl w:val="2"/>
        <w:rPr>
          <w:rFonts w:ascii="Arial" w:eastAsia="Times New Roman" w:hAnsi="Arial" w:cs="Arial"/>
          <w:color w:val="252525"/>
          <w:kern w:val="0"/>
          <w:sz w:val="27"/>
          <w:szCs w:val="27"/>
          <w:lang w:eastAsia="nl-NL"/>
          <w14:ligatures w14:val="none"/>
        </w:rPr>
      </w:pPr>
      <w:r w:rsidRPr="000D2158">
        <w:rPr>
          <w:rFonts w:ascii="Arial" w:eastAsia="Times New Roman" w:hAnsi="Arial" w:cs="Arial"/>
          <w:b/>
          <w:bCs/>
          <w:color w:val="252525"/>
          <w:kern w:val="0"/>
          <w:sz w:val="27"/>
          <w:szCs w:val="27"/>
          <w:lang w:eastAsia="nl-NL"/>
          <w14:ligatures w14:val="none"/>
        </w:rPr>
        <w:t>Garantievoorwaarden Beko Belgium NV</w:t>
      </w:r>
    </w:p>
    <w:p w14:paraId="385A2CB2"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Naast verplichtingen van de winkel waar u het apparaat heeft gekocht, biedt Beko Belgium de onderstaande garantie aan op door haar verhandelde apparaten. Door een beroep te doen op deze garantie en/of service van Beko Belgium stemt u in met alle onderstaande voorwaarden.</w:t>
      </w:r>
    </w:p>
    <w:p w14:paraId="76716D85"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0"/>
          <w:szCs w:val="20"/>
          <w:lang w:eastAsia="nl-NL"/>
          <w14:ligatures w14:val="none"/>
        </w:rPr>
      </w:pPr>
      <w:r w:rsidRPr="000D2158">
        <w:rPr>
          <w:rFonts w:ascii="Arial" w:eastAsia="Times New Roman" w:hAnsi="Arial" w:cs="Arial"/>
          <w:b/>
          <w:bCs/>
          <w:kern w:val="0"/>
          <w:sz w:val="20"/>
          <w:szCs w:val="20"/>
          <w:lang w:eastAsia="nl-NL"/>
          <w14:ligatures w14:val="none"/>
        </w:rPr>
        <w:t>1. Garantie</w:t>
      </w:r>
    </w:p>
    <w:p w14:paraId="788384BE" w14:textId="72E9EED3"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De garantie van Beko Belgium geldt uitsluitend in</w:t>
      </w:r>
      <w:r>
        <w:rPr>
          <w:rFonts w:ascii="Arial" w:eastAsia="Times New Roman" w:hAnsi="Arial" w:cs="Arial"/>
          <w:color w:val="252525"/>
          <w:kern w:val="0"/>
          <w:sz w:val="18"/>
          <w:szCs w:val="18"/>
          <w:lang w:eastAsia="nl-NL"/>
          <w14:ligatures w14:val="none"/>
        </w:rPr>
        <w:t>dien</w:t>
      </w:r>
      <w:r w:rsidRPr="000D2158">
        <w:rPr>
          <w:rFonts w:ascii="Arial" w:eastAsia="Times New Roman" w:hAnsi="Arial" w:cs="Arial"/>
          <w:color w:val="252525"/>
          <w:kern w:val="0"/>
          <w:sz w:val="18"/>
          <w:szCs w:val="18"/>
          <w:lang w:eastAsia="nl-NL"/>
          <w14:ligatures w14:val="none"/>
        </w:rPr>
        <w:t xml:space="preserve"> aan alle onderstaande voorwaarden is voldaan:</w:t>
      </w:r>
    </w:p>
    <w:p w14:paraId="68886FEC" w14:textId="77777777" w:rsidR="000D2158" w:rsidRPr="000D2158" w:rsidRDefault="000D2158" w:rsidP="000D2158">
      <w:pPr>
        <w:numPr>
          <w:ilvl w:val="0"/>
          <w:numId w:val="1"/>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u heeft het apparaat nieuw gekocht; en</w:t>
      </w:r>
    </w:p>
    <w:p w14:paraId="553A9729" w14:textId="77777777" w:rsidR="000D2158" w:rsidRPr="000D2158" w:rsidRDefault="000D2158" w:rsidP="000D2158">
      <w:pPr>
        <w:numPr>
          <w:ilvl w:val="0"/>
          <w:numId w:val="1"/>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het defect is het gevolg van een ontwerp-, materiaal- of fabricagefout; en</w:t>
      </w:r>
    </w:p>
    <w:p w14:paraId="43C5E559" w14:textId="77777777" w:rsidR="000D2158" w:rsidRPr="000D2158" w:rsidRDefault="000D2158" w:rsidP="000D2158">
      <w:pPr>
        <w:numPr>
          <w:ilvl w:val="0"/>
          <w:numId w:val="1"/>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u heeft het defect binnen de garantietermijn aan Beko Belgium gemeld; en</w:t>
      </w:r>
    </w:p>
    <w:p w14:paraId="19FC5EED" w14:textId="77777777" w:rsidR="000D2158" w:rsidRPr="000D2158" w:rsidRDefault="000D2158" w:rsidP="000D2158">
      <w:pPr>
        <w:numPr>
          <w:ilvl w:val="0"/>
          <w:numId w:val="1"/>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u heeft het aankoopbewijs aan Beko Belgium overgelegd; en</w:t>
      </w:r>
    </w:p>
    <w:p w14:paraId="01D26A8A" w14:textId="77777777" w:rsidR="000D2158" w:rsidRPr="000D2158" w:rsidRDefault="000D2158" w:rsidP="000D2158">
      <w:pPr>
        <w:numPr>
          <w:ilvl w:val="0"/>
          <w:numId w:val="1"/>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het apparaat is correct onderhouden; en</w:t>
      </w:r>
    </w:p>
    <w:p w14:paraId="004DEBB4" w14:textId="77777777" w:rsidR="000D2158" w:rsidRPr="000D2158" w:rsidRDefault="000D2158" w:rsidP="000D2158">
      <w:pPr>
        <w:numPr>
          <w:ilvl w:val="0"/>
          <w:numId w:val="1"/>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u heeft er redelijkerwijs alles aan gedaan om na het constateren van het defect verdere schade te voorkomen.</w:t>
      </w:r>
    </w:p>
    <w:p w14:paraId="48581B61"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2. Garantietermijn</w:t>
      </w:r>
    </w:p>
    <w:p w14:paraId="771F318B" w14:textId="3C5D9E4E"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Indien u als consument koper het apparaat nieuw van een winkel heeft gekocht, biedt Beko Belgium u hierop standaard 24 maanden garantie te rekenen vanaf de datum van aankoop</w:t>
      </w:r>
      <w:r>
        <w:rPr>
          <w:rFonts w:ascii="Arial" w:eastAsia="Times New Roman" w:hAnsi="Arial" w:cs="Arial"/>
          <w:color w:val="252525"/>
          <w:kern w:val="0"/>
          <w:sz w:val="18"/>
          <w:szCs w:val="18"/>
          <w:lang w:eastAsia="nl-NL"/>
          <w14:ligatures w14:val="none"/>
        </w:rPr>
        <w:t>, of langer indien apparaten zijn geregistreerd en vallen onder</w:t>
      </w:r>
      <w:r w:rsidR="00DD767C">
        <w:rPr>
          <w:rFonts w:ascii="Arial" w:eastAsia="Times New Roman" w:hAnsi="Arial" w:cs="Arial"/>
          <w:color w:val="252525"/>
          <w:kern w:val="0"/>
          <w:sz w:val="18"/>
          <w:szCs w:val="18"/>
          <w:lang w:eastAsia="nl-NL"/>
          <w14:ligatures w14:val="none"/>
        </w:rPr>
        <w:t xml:space="preserve"> de</w:t>
      </w:r>
      <w:r>
        <w:rPr>
          <w:rFonts w:ascii="Arial" w:eastAsia="Times New Roman" w:hAnsi="Arial" w:cs="Arial"/>
          <w:color w:val="252525"/>
          <w:kern w:val="0"/>
          <w:sz w:val="18"/>
          <w:szCs w:val="18"/>
          <w:lang w:eastAsia="nl-NL"/>
          <w14:ligatures w14:val="none"/>
        </w:rPr>
        <w:t xml:space="preserve"> </w:t>
      </w:r>
      <w:proofErr w:type="spellStart"/>
      <w:r>
        <w:rPr>
          <w:rFonts w:ascii="Arial" w:eastAsia="Times New Roman" w:hAnsi="Arial" w:cs="Arial"/>
          <w:color w:val="252525"/>
          <w:kern w:val="0"/>
          <w:sz w:val="18"/>
          <w:szCs w:val="18"/>
          <w:lang w:eastAsia="nl-NL"/>
          <w14:ligatures w14:val="none"/>
        </w:rPr>
        <w:t>Selective</w:t>
      </w:r>
      <w:proofErr w:type="spellEnd"/>
      <w:r>
        <w:rPr>
          <w:rFonts w:ascii="Arial" w:eastAsia="Times New Roman" w:hAnsi="Arial" w:cs="Arial"/>
          <w:color w:val="252525"/>
          <w:kern w:val="0"/>
          <w:sz w:val="18"/>
          <w:szCs w:val="18"/>
          <w:lang w:eastAsia="nl-NL"/>
          <w14:ligatures w14:val="none"/>
        </w:rPr>
        <w:t>-Line en/of indien het inbouw-apparatuur betreft.</w:t>
      </w:r>
      <w:r w:rsidRPr="000D2158">
        <w:rPr>
          <w:rFonts w:ascii="Arial" w:eastAsia="Times New Roman" w:hAnsi="Arial" w:cs="Arial"/>
          <w:color w:val="252525"/>
          <w:kern w:val="0"/>
          <w:sz w:val="18"/>
          <w:szCs w:val="18"/>
          <w:lang w:eastAsia="nl-NL"/>
          <w14:ligatures w14:val="none"/>
        </w:rPr>
        <w:t xml:space="preserve"> Andere kopers die het apparaat nieuw van een winkel hebben gekocht biedt Beko Belgium een garantie van standaard </w:t>
      </w:r>
      <w:r w:rsidRPr="006A4481">
        <w:rPr>
          <w:rFonts w:ascii="Arial" w:eastAsia="Times New Roman" w:hAnsi="Arial" w:cs="Arial"/>
          <w:color w:val="252525"/>
          <w:kern w:val="0"/>
          <w:sz w:val="18"/>
          <w:szCs w:val="18"/>
          <w:highlight w:val="yellow"/>
          <w:lang w:eastAsia="nl-NL"/>
          <w14:ligatures w14:val="none"/>
        </w:rPr>
        <w:t>12</w:t>
      </w:r>
      <w:r w:rsidRPr="000D2158">
        <w:rPr>
          <w:rFonts w:ascii="Arial" w:eastAsia="Times New Roman" w:hAnsi="Arial" w:cs="Arial"/>
          <w:color w:val="252525"/>
          <w:kern w:val="0"/>
          <w:sz w:val="18"/>
          <w:szCs w:val="18"/>
          <w:lang w:eastAsia="nl-NL"/>
          <w14:ligatures w14:val="none"/>
        </w:rPr>
        <w:t xml:space="preserve"> maanden te rekenen vanaf de datum van aankoop. Op reparaties buiten de garantietermijn biedt Beko Belgium 3 maanden garantie. Reparatie of vervanging van een apparaat leidt niet tot het opnieuw aanvangen van de garantietermijn.</w:t>
      </w:r>
    </w:p>
    <w:p w14:paraId="02BCA539"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3. Omvang garantie</w:t>
      </w:r>
    </w:p>
    <w:p w14:paraId="1A1B3BC6" w14:textId="17A23F02" w:rsidR="000D2158" w:rsidRPr="00C95DC1"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 xml:space="preserve">Tenzij </w:t>
      </w:r>
      <w:r w:rsidRPr="00236738">
        <w:rPr>
          <w:rFonts w:ascii="Arial" w:eastAsia="Times New Roman" w:hAnsi="Arial" w:cs="Arial"/>
          <w:color w:val="252525"/>
          <w:kern w:val="0"/>
          <w:sz w:val="18"/>
          <w:szCs w:val="18"/>
          <w:lang w:eastAsia="nl-NL"/>
          <w14:ligatures w14:val="none"/>
        </w:rPr>
        <w:t xml:space="preserve">uitgesloten repareert of vervangt Beko Belgium een defect apparaat onder de garantie en blijven de kosten die Beko Belgium daarvoor moet maken voor haar </w:t>
      </w:r>
      <w:r w:rsidRPr="00C95DC1">
        <w:rPr>
          <w:rFonts w:ascii="Arial" w:eastAsia="Times New Roman" w:hAnsi="Arial" w:cs="Arial"/>
          <w:color w:val="252525"/>
          <w:kern w:val="0"/>
          <w:sz w:val="18"/>
          <w:szCs w:val="18"/>
          <w:lang w:eastAsia="nl-NL"/>
          <w14:ligatures w14:val="none"/>
        </w:rPr>
        <w:t>rekening</w:t>
      </w:r>
      <w:r w:rsidR="00967B4F" w:rsidRPr="00C95DC1">
        <w:rPr>
          <w:rFonts w:ascii="Arial" w:eastAsia="Times New Roman" w:hAnsi="Arial" w:cs="Arial"/>
          <w:color w:val="252525"/>
          <w:kern w:val="0"/>
          <w:sz w:val="18"/>
          <w:szCs w:val="18"/>
          <w:lang w:eastAsia="nl-NL"/>
          <w14:ligatures w14:val="none"/>
        </w:rPr>
        <w:t xml:space="preserve"> gedurende de eerste 24 maanden.</w:t>
      </w:r>
    </w:p>
    <w:p w14:paraId="3868A8E3" w14:textId="3F09A2DD" w:rsidR="00967B4F" w:rsidRPr="00236738" w:rsidRDefault="00967B4F"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C95DC1">
        <w:rPr>
          <w:rFonts w:ascii="Arial" w:eastAsia="Times New Roman" w:hAnsi="Arial" w:cs="Arial"/>
          <w:color w:val="252525"/>
          <w:kern w:val="0"/>
          <w:sz w:val="18"/>
          <w:szCs w:val="18"/>
          <w:lang w:eastAsia="nl-NL"/>
          <w14:ligatures w14:val="none"/>
        </w:rPr>
        <w:t xml:space="preserve">Voor geregistreerde </w:t>
      </w:r>
      <w:proofErr w:type="spellStart"/>
      <w:r w:rsidRPr="00C95DC1">
        <w:rPr>
          <w:rFonts w:ascii="Arial" w:eastAsia="Times New Roman" w:hAnsi="Arial" w:cs="Arial"/>
          <w:color w:val="252525"/>
          <w:kern w:val="0"/>
          <w:sz w:val="18"/>
          <w:szCs w:val="18"/>
          <w:lang w:eastAsia="nl-NL"/>
          <w14:ligatures w14:val="none"/>
        </w:rPr>
        <w:t>Selective</w:t>
      </w:r>
      <w:proofErr w:type="spellEnd"/>
      <w:r w:rsidRPr="00C95DC1">
        <w:rPr>
          <w:rFonts w:ascii="Arial" w:eastAsia="Times New Roman" w:hAnsi="Arial" w:cs="Arial"/>
          <w:color w:val="252525"/>
          <w:kern w:val="0"/>
          <w:sz w:val="18"/>
          <w:szCs w:val="18"/>
          <w:lang w:eastAsia="nl-NL"/>
          <w14:ligatures w14:val="none"/>
        </w:rPr>
        <w:t xml:space="preserve">-Line apparaten </w:t>
      </w:r>
      <w:bookmarkStart w:id="0" w:name="_Hlk164510367"/>
      <w:r w:rsidRPr="00C95DC1">
        <w:rPr>
          <w:rFonts w:ascii="Arial" w:eastAsia="Times New Roman" w:hAnsi="Arial" w:cs="Arial"/>
          <w:color w:val="252525"/>
          <w:kern w:val="0"/>
          <w:sz w:val="18"/>
          <w:szCs w:val="18"/>
          <w:lang w:eastAsia="nl-NL"/>
          <w14:ligatures w14:val="none"/>
        </w:rPr>
        <w:t>geldt een garantie van 60 maanden, waarbij vanaf de 25</w:t>
      </w:r>
      <w:r w:rsidRPr="00C95DC1">
        <w:rPr>
          <w:rFonts w:ascii="Arial" w:eastAsia="Times New Roman" w:hAnsi="Arial" w:cs="Arial"/>
          <w:color w:val="252525"/>
          <w:kern w:val="0"/>
          <w:sz w:val="18"/>
          <w:szCs w:val="18"/>
          <w:vertAlign w:val="superscript"/>
          <w:lang w:eastAsia="nl-NL"/>
          <w14:ligatures w14:val="none"/>
        </w:rPr>
        <w:t>e</w:t>
      </w:r>
      <w:r w:rsidRPr="00C95DC1">
        <w:rPr>
          <w:rFonts w:ascii="Arial" w:eastAsia="Times New Roman" w:hAnsi="Arial" w:cs="Arial"/>
          <w:color w:val="252525"/>
          <w:kern w:val="0"/>
          <w:sz w:val="18"/>
          <w:szCs w:val="18"/>
          <w:lang w:eastAsia="nl-NL"/>
          <w14:ligatures w14:val="none"/>
        </w:rPr>
        <w:t xml:space="preserve"> maand t/m de 60</w:t>
      </w:r>
      <w:r w:rsidRPr="00C95DC1">
        <w:rPr>
          <w:rFonts w:ascii="Arial" w:eastAsia="Times New Roman" w:hAnsi="Arial" w:cs="Arial"/>
          <w:color w:val="252525"/>
          <w:kern w:val="0"/>
          <w:sz w:val="18"/>
          <w:szCs w:val="18"/>
          <w:vertAlign w:val="superscript"/>
          <w:lang w:eastAsia="nl-NL"/>
          <w14:ligatures w14:val="none"/>
        </w:rPr>
        <w:t>e</w:t>
      </w:r>
      <w:r w:rsidRPr="00C95DC1">
        <w:rPr>
          <w:rFonts w:ascii="Arial" w:eastAsia="Times New Roman" w:hAnsi="Arial" w:cs="Arial"/>
          <w:color w:val="252525"/>
          <w:kern w:val="0"/>
          <w:sz w:val="18"/>
          <w:szCs w:val="18"/>
          <w:lang w:eastAsia="nl-NL"/>
          <w14:ligatures w14:val="none"/>
        </w:rPr>
        <w:t xml:space="preserve"> maand 25 EUR administratiekosten in rekening worden gebracht per interventie</w:t>
      </w:r>
      <w:bookmarkEnd w:id="0"/>
      <w:r w:rsidRPr="00C95DC1">
        <w:rPr>
          <w:rFonts w:ascii="Arial" w:eastAsia="Times New Roman" w:hAnsi="Arial" w:cs="Arial"/>
          <w:color w:val="252525"/>
          <w:kern w:val="0"/>
          <w:sz w:val="18"/>
          <w:szCs w:val="18"/>
          <w:lang w:eastAsia="nl-NL"/>
          <w14:ligatures w14:val="none"/>
        </w:rPr>
        <w:t>. Voor geregistreerde inbouwapparaten geldt een garantie van 60 maanden, waarbij vanaf de 25</w:t>
      </w:r>
      <w:r w:rsidRPr="00C95DC1">
        <w:rPr>
          <w:rFonts w:ascii="Arial" w:eastAsia="Times New Roman" w:hAnsi="Arial" w:cs="Arial"/>
          <w:color w:val="252525"/>
          <w:kern w:val="0"/>
          <w:sz w:val="18"/>
          <w:szCs w:val="18"/>
          <w:vertAlign w:val="superscript"/>
          <w:lang w:eastAsia="nl-NL"/>
          <w14:ligatures w14:val="none"/>
        </w:rPr>
        <w:t>e</w:t>
      </w:r>
      <w:r w:rsidRPr="00C95DC1">
        <w:rPr>
          <w:rFonts w:ascii="Arial" w:eastAsia="Times New Roman" w:hAnsi="Arial" w:cs="Arial"/>
          <w:color w:val="252525"/>
          <w:kern w:val="0"/>
          <w:sz w:val="18"/>
          <w:szCs w:val="18"/>
          <w:lang w:eastAsia="nl-NL"/>
          <w14:ligatures w14:val="none"/>
        </w:rPr>
        <w:t xml:space="preserve"> maand t/m de 60</w:t>
      </w:r>
      <w:r w:rsidRPr="00C95DC1">
        <w:rPr>
          <w:rFonts w:ascii="Arial" w:eastAsia="Times New Roman" w:hAnsi="Arial" w:cs="Arial"/>
          <w:color w:val="252525"/>
          <w:kern w:val="0"/>
          <w:sz w:val="18"/>
          <w:szCs w:val="18"/>
          <w:vertAlign w:val="superscript"/>
          <w:lang w:eastAsia="nl-NL"/>
          <w14:ligatures w14:val="none"/>
        </w:rPr>
        <w:t>e</w:t>
      </w:r>
      <w:r w:rsidRPr="00C95DC1">
        <w:rPr>
          <w:rFonts w:ascii="Arial" w:eastAsia="Times New Roman" w:hAnsi="Arial" w:cs="Arial"/>
          <w:color w:val="252525"/>
          <w:kern w:val="0"/>
          <w:sz w:val="18"/>
          <w:szCs w:val="18"/>
          <w:lang w:eastAsia="nl-NL"/>
          <w14:ligatures w14:val="none"/>
        </w:rPr>
        <w:t xml:space="preserve"> maand 95 EUR voorrijkosten in rekening worden gebracht per interventie.</w:t>
      </w:r>
    </w:p>
    <w:p w14:paraId="21D0DA06" w14:textId="77777777" w:rsidR="000D2158" w:rsidRPr="00236738" w:rsidRDefault="000D2158" w:rsidP="000D2158">
      <w:pPr>
        <w:spacing w:after="0" w:line="240" w:lineRule="auto"/>
        <w:rPr>
          <w:rFonts w:ascii="Times New Roman" w:eastAsia="Times New Roman" w:hAnsi="Times New Roman" w:cs="Times New Roman"/>
          <w:kern w:val="0"/>
          <w:sz w:val="24"/>
          <w:szCs w:val="24"/>
          <w:lang w:eastAsia="nl-NL"/>
          <w14:ligatures w14:val="none"/>
        </w:rPr>
      </w:pPr>
      <w:r w:rsidRPr="00236738">
        <w:rPr>
          <w:rFonts w:ascii="Arial" w:eastAsia="Times New Roman" w:hAnsi="Arial" w:cs="Arial"/>
          <w:color w:val="252525"/>
          <w:kern w:val="0"/>
          <w:sz w:val="18"/>
          <w:szCs w:val="18"/>
          <w:shd w:val="clear" w:color="auto" w:fill="FFFFFF"/>
          <w:lang w:eastAsia="nl-NL"/>
          <w14:ligatures w14:val="none"/>
        </w:rPr>
        <w:t> </w:t>
      </w:r>
    </w:p>
    <w:p w14:paraId="6448E069" w14:textId="288B07D0"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236738">
        <w:rPr>
          <w:rFonts w:ascii="Arial" w:eastAsia="Times New Roman" w:hAnsi="Arial" w:cs="Arial"/>
          <w:color w:val="252525"/>
          <w:kern w:val="0"/>
          <w:sz w:val="18"/>
          <w:szCs w:val="18"/>
          <w:lang w:eastAsia="nl-NL"/>
          <w14:ligatures w14:val="none"/>
        </w:rPr>
        <w:t xml:space="preserve">Wasmachines, wasdrogers, vaatwassers, fornuizen, koel- en vrieskasten, inbouwovens, inbouwkookplaten en afzuigkappen met een winkelprijs van meer dan € 100,- inclusief BTW worden op locatie van de koper in </w:t>
      </w:r>
      <w:r w:rsidR="00967B4F" w:rsidRPr="00236738">
        <w:rPr>
          <w:rFonts w:ascii="Arial" w:eastAsia="Times New Roman" w:hAnsi="Arial" w:cs="Arial"/>
          <w:color w:val="252525"/>
          <w:kern w:val="0"/>
          <w:sz w:val="18"/>
          <w:szCs w:val="18"/>
          <w:lang w:eastAsia="nl-NL"/>
          <w14:ligatures w14:val="none"/>
        </w:rPr>
        <w:t xml:space="preserve">België </w:t>
      </w:r>
      <w:r w:rsidRPr="00236738">
        <w:rPr>
          <w:rFonts w:ascii="Arial" w:eastAsia="Times New Roman" w:hAnsi="Arial" w:cs="Arial"/>
          <w:color w:val="252525"/>
          <w:kern w:val="0"/>
          <w:sz w:val="18"/>
          <w:szCs w:val="18"/>
          <w:lang w:eastAsia="nl-NL"/>
          <w14:ligatures w14:val="none"/>
        </w:rPr>
        <w:t>gerepareerd. Andere apparaten dient u voor de garantie en/of reparatie op de locatie van Beko Belgium of op een door Beko Belgium aan te wijzen locatie aan te bieden.</w:t>
      </w:r>
    </w:p>
    <w:p w14:paraId="5AD5F9E1" w14:textId="77777777" w:rsidR="000D2158" w:rsidRPr="000D2158" w:rsidRDefault="000D2158" w:rsidP="000D2158">
      <w:pPr>
        <w:spacing w:after="0" w:line="240" w:lineRule="auto"/>
        <w:rPr>
          <w:rFonts w:ascii="Times New Roman" w:eastAsia="Times New Roman" w:hAnsi="Times New Roman" w:cs="Times New Roman"/>
          <w:kern w:val="0"/>
          <w:sz w:val="24"/>
          <w:szCs w:val="24"/>
          <w:lang w:eastAsia="nl-NL"/>
          <w14:ligatures w14:val="none"/>
        </w:rPr>
      </w:pPr>
      <w:r w:rsidRPr="000D2158">
        <w:rPr>
          <w:rFonts w:ascii="Arial" w:eastAsia="Times New Roman" w:hAnsi="Arial" w:cs="Arial"/>
          <w:color w:val="252525"/>
          <w:kern w:val="0"/>
          <w:sz w:val="18"/>
          <w:szCs w:val="18"/>
          <w:shd w:val="clear" w:color="auto" w:fill="FFFFFF"/>
          <w:lang w:eastAsia="nl-NL"/>
          <w14:ligatures w14:val="none"/>
        </w:rPr>
        <w:t> </w:t>
      </w:r>
    </w:p>
    <w:p w14:paraId="5DE00F7E"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Bij een reparatie op locatie dient u er zorg voor te dragen dat het apparaat voor reparatie volledig toegankelijk is voor de servicetechnicus. Indien het apparaat zodanig is ingebouwd of anderszins geplaatst dat de benodigde tijd voor het uit- en inbouwen samen meer dan 30 minuten bedraagt, dan worden de kosten daarvoor door Beko Belgium aan u in rekening gebracht. Indien het uit- en inbouwen een risico op schade oplevert kan een reparatie onder garantie of buiten de garantie geweigerd worden. Indien het uit- en inbouwen redelijkerwijs schade met zich meebrengt aan bijvoorbeeld vloeren, keukenkasten, stucwerk etc., gebeurt dit met uw instemming en komen de kosten van herstel daarvan voor uw rekening.</w:t>
      </w:r>
    </w:p>
    <w:p w14:paraId="77BF3E0B" w14:textId="77777777" w:rsidR="000D2158" w:rsidRPr="000D2158" w:rsidRDefault="000D2158" w:rsidP="000D2158">
      <w:pPr>
        <w:spacing w:after="0" w:line="240" w:lineRule="auto"/>
        <w:rPr>
          <w:rFonts w:ascii="Times New Roman" w:eastAsia="Times New Roman" w:hAnsi="Times New Roman" w:cs="Times New Roman"/>
          <w:kern w:val="0"/>
          <w:sz w:val="24"/>
          <w:szCs w:val="24"/>
          <w:lang w:eastAsia="nl-NL"/>
          <w14:ligatures w14:val="none"/>
        </w:rPr>
      </w:pPr>
      <w:r w:rsidRPr="000D2158">
        <w:rPr>
          <w:rFonts w:ascii="Arial" w:eastAsia="Times New Roman" w:hAnsi="Arial" w:cs="Arial"/>
          <w:color w:val="252525"/>
          <w:kern w:val="0"/>
          <w:sz w:val="18"/>
          <w:szCs w:val="18"/>
          <w:shd w:val="clear" w:color="auto" w:fill="FFFFFF"/>
          <w:lang w:eastAsia="nl-NL"/>
          <w14:ligatures w14:val="none"/>
        </w:rPr>
        <w:t> </w:t>
      </w:r>
    </w:p>
    <w:p w14:paraId="7EBC3410"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Beko Belgium mag een onderdeel of apparaat voor onderzoek meenemen en/of na vervanging houden.</w:t>
      </w:r>
    </w:p>
    <w:p w14:paraId="1526449F"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4. Geen garantie</w:t>
      </w:r>
    </w:p>
    <w:p w14:paraId="78235682"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Onder garantie vallen niet:</w:t>
      </w:r>
    </w:p>
    <w:p w14:paraId="7EBAB5C1"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beschadigingen aan het apparaat die aanwezig was bij het verwijderen van de ongeopende fabrieksverpakking maar niet binnen 48 uur na aankoop of levering aan Beko Belgium zijn gemeld;</w:t>
      </w:r>
    </w:p>
    <w:p w14:paraId="5BDBA91E"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schade ontstaan door blikseminslag, wateroverlast, stoten of vallen en/of transport;</w:t>
      </w:r>
    </w:p>
    <w:p w14:paraId="14F3D56B"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 xml:space="preserve">defecten die te wijten zijn aan een verkeerde plaatsing of aansluiting, de elektrische installatie waarop het apparaat wordt aangesloten, kalkaanslag, een verkeerde bediening van het apparaat, de </w:t>
      </w:r>
      <w:r w:rsidRPr="000D2158">
        <w:rPr>
          <w:rFonts w:ascii="Arial" w:eastAsia="Times New Roman" w:hAnsi="Arial" w:cs="Arial"/>
          <w:color w:val="252525"/>
          <w:kern w:val="0"/>
          <w:sz w:val="18"/>
          <w:szCs w:val="18"/>
          <w:lang w:eastAsia="nl-NL"/>
          <w14:ligatures w14:val="none"/>
        </w:rPr>
        <w:lastRenderedPageBreak/>
        <w:t>aanwezigheid van voorwerpen die niet in het apparaat thuis horen en oorzaken die vanaf buiten het apparaat komen;</w:t>
      </w:r>
    </w:p>
    <w:p w14:paraId="694F2476"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roestvorming bij apparaten geplaatst in een natte ruimte of een ruimte met een hoge luchtvochtigheid;</w:t>
      </w:r>
    </w:p>
    <w:p w14:paraId="1C36C4B8"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overbelasting, normale slijtage en slijtage bij excessief gebruik, onoordeelkundig gebruik, reparatie door de koper of een derde;</w:t>
      </w:r>
    </w:p>
    <w:p w14:paraId="7C25985D"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showroom die reeds langer dan 24 maanden uit het Beko Belgium leveringsprogramma zijn gehaald en demonstratiemodellen;</w:t>
      </w:r>
    </w:p>
    <w:p w14:paraId="4953199A" w14:textId="77777777" w:rsidR="000D2158" w:rsidRPr="000D2158" w:rsidRDefault="000D2158" w:rsidP="000D2158">
      <w:pPr>
        <w:numPr>
          <w:ilvl w:val="0"/>
          <w:numId w:val="2"/>
        </w:numPr>
        <w:shd w:val="clear" w:color="auto" w:fill="FFFFFF"/>
        <w:spacing w:before="100" w:beforeAutospacing="1" w:after="100" w:afterAutospacing="1" w:line="240" w:lineRule="auto"/>
        <w:rPr>
          <w:rFonts w:ascii="Arial" w:eastAsia="Times New Roman" w:hAnsi="Arial" w:cs="Arial"/>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 xml:space="preserve">kleine afwijkingen van de kwaliteit en/of specificaties die geen merkbare nadelige invloed hebben op de </w:t>
      </w:r>
      <w:r w:rsidRPr="000D2158">
        <w:rPr>
          <w:rFonts w:ascii="Arial" w:eastAsia="Times New Roman" w:hAnsi="Arial" w:cs="Arial"/>
          <w:kern w:val="0"/>
          <w:sz w:val="18"/>
          <w:szCs w:val="18"/>
          <w:lang w:eastAsia="nl-NL"/>
          <w14:ligatures w14:val="none"/>
        </w:rPr>
        <w:t>waarde, de werking en/of de deugdelijkheid van het apparaat.</w:t>
      </w:r>
    </w:p>
    <w:p w14:paraId="1409FF7E"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5. De garantie vervalt indien:</w:t>
      </w:r>
    </w:p>
    <w:p w14:paraId="5E9B3061" w14:textId="77777777" w:rsidR="000D2158" w:rsidRPr="000D2158" w:rsidRDefault="000D2158" w:rsidP="000D2158">
      <w:pPr>
        <w:numPr>
          <w:ilvl w:val="0"/>
          <w:numId w:val="3"/>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het apparaat door een ander dan Beko Belgium of een ander dan door Beko Belgium aangewezen persoon wordt gerepareerd of aangepast;</w:t>
      </w:r>
    </w:p>
    <w:p w14:paraId="029BEE81" w14:textId="77777777" w:rsidR="000D2158" w:rsidRPr="000D2158" w:rsidRDefault="000D2158" w:rsidP="000D2158">
      <w:pPr>
        <w:numPr>
          <w:ilvl w:val="0"/>
          <w:numId w:val="3"/>
        </w:numPr>
        <w:shd w:val="clear" w:color="auto" w:fill="FFFFFF"/>
        <w:spacing w:before="100" w:beforeAutospacing="1" w:after="100" w:afterAutospacing="1"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het serienummer is beschadigd, verwijderd of anderszins onleesbaar is.</w:t>
      </w:r>
    </w:p>
    <w:p w14:paraId="3319889B"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6. Niet terecht beroep op garantie:</w:t>
      </w:r>
    </w:p>
    <w:p w14:paraId="759A6F8F"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Indien er geen sprake blijkt te zijn van een defect of het defect valt niet onder de garantie, dan zullen de door Beko Belgium gemaakte kosten aan u in rekening worden gebracht tegen de geldende tarieven. De kosten kunnen onder meer bestaan uit voorrijkosten, een vergoeding voor de door de servicetechnicus bestede tijd en de prijs van vervangingsonderdelen.</w:t>
      </w:r>
    </w:p>
    <w:p w14:paraId="40B6BC35" w14:textId="6BD7139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7. Niet-thuiskosten</w:t>
      </w:r>
      <w:r>
        <w:rPr>
          <w:rFonts w:ascii="Arial" w:eastAsia="Times New Roman" w:hAnsi="Arial" w:cs="Arial"/>
          <w:b/>
          <w:bCs/>
          <w:kern w:val="0"/>
          <w:sz w:val="24"/>
          <w:szCs w:val="24"/>
          <w:lang w:eastAsia="nl-NL"/>
          <w14:ligatures w14:val="none"/>
        </w:rPr>
        <w:t>.</w:t>
      </w:r>
    </w:p>
    <w:p w14:paraId="3D5F0F73" w14:textId="48E41978"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 xml:space="preserve">Indien </w:t>
      </w:r>
      <w:r w:rsidRPr="00236738">
        <w:rPr>
          <w:rFonts w:ascii="Arial" w:eastAsia="Times New Roman" w:hAnsi="Arial" w:cs="Arial"/>
          <w:color w:val="252525"/>
          <w:kern w:val="0"/>
          <w:sz w:val="18"/>
          <w:szCs w:val="18"/>
          <w:lang w:eastAsia="nl-NL"/>
          <w14:ligatures w14:val="none"/>
        </w:rPr>
        <w:t xml:space="preserve">u niet aanwezig bent ondanks een gemaakte afspraak voor een servicebezoek, zal Beko Belgium aan u een vergoeding </w:t>
      </w:r>
      <w:r w:rsidRPr="00C95DC1">
        <w:rPr>
          <w:rFonts w:ascii="Arial" w:eastAsia="Times New Roman" w:hAnsi="Arial" w:cs="Arial"/>
          <w:color w:val="252525"/>
          <w:kern w:val="0"/>
          <w:sz w:val="18"/>
          <w:szCs w:val="18"/>
          <w:lang w:eastAsia="nl-NL"/>
          <w14:ligatures w14:val="none"/>
        </w:rPr>
        <w:t xml:space="preserve">van € </w:t>
      </w:r>
      <w:r w:rsidR="00546D17" w:rsidRPr="00C95DC1">
        <w:rPr>
          <w:rFonts w:ascii="Arial" w:eastAsia="Times New Roman" w:hAnsi="Arial" w:cs="Arial"/>
          <w:color w:val="252525"/>
          <w:kern w:val="0"/>
          <w:sz w:val="18"/>
          <w:szCs w:val="18"/>
          <w:lang w:eastAsia="nl-NL"/>
          <w14:ligatures w14:val="none"/>
        </w:rPr>
        <w:t>125,00</w:t>
      </w:r>
      <w:r w:rsidRPr="00C95DC1">
        <w:rPr>
          <w:rFonts w:ascii="Arial" w:eastAsia="Times New Roman" w:hAnsi="Arial" w:cs="Arial"/>
          <w:color w:val="252525"/>
          <w:kern w:val="0"/>
          <w:sz w:val="18"/>
          <w:szCs w:val="18"/>
          <w:lang w:eastAsia="nl-NL"/>
          <w14:ligatures w14:val="none"/>
        </w:rPr>
        <w:t xml:space="preserve"> inclusief BTW in rekening te brengen.</w:t>
      </w:r>
    </w:p>
    <w:p w14:paraId="02E09296"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8. Niet terecht beroep op garantie:</w:t>
      </w:r>
    </w:p>
    <w:p w14:paraId="7C6435DE"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Indien binnen de garantietermijn naar de mening van Beko Belgium reparatie van het apparaat redelijkerwijs niet mogelijk is, is Beko Belgium gerechtigd om het apparaat te vervangen door een gelijkwaardig nieuw apparaat of indien dit redelijkerwijs niet mogelijk is om de aankoopprijs aan u te vergoeden. Indien u Btw-plichtig bent, betreft dit de aankoopprijs exclusief Btw.</w:t>
      </w:r>
    </w:p>
    <w:p w14:paraId="2B737A64"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9. Tarieven</w:t>
      </w:r>
    </w:p>
    <w:p w14:paraId="082B18BC" w14:textId="6AABDF2F"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 xml:space="preserve">Voor reparaties die niet onder de garantie vallen brengt Beko Belgium u de voorrijkosten in rekening </w:t>
      </w:r>
      <w:r w:rsidR="003E5A69">
        <w:rPr>
          <w:rFonts w:ascii="Arial" w:eastAsia="Times New Roman" w:hAnsi="Arial" w:cs="Arial"/>
          <w:color w:val="252525"/>
          <w:kern w:val="0"/>
          <w:sz w:val="18"/>
          <w:szCs w:val="18"/>
          <w:lang w:eastAsia="nl-NL"/>
          <w14:ligatures w14:val="none"/>
        </w:rPr>
        <w:t>a</w:t>
      </w:r>
      <w:r w:rsidRPr="000D2158">
        <w:rPr>
          <w:rFonts w:ascii="Arial" w:eastAsia="Times New Roman" w:hAnsi="Arial" w:cs="Arial"/>
          <w:color w:val="252525"/>
          <w:kern w:val="0"/>
          <w:sz w:val="18"/>
          <w:szCs w:val="18"/>
          <w:lang w:eastAsia="nl-NL"/>
          <w14:ligatures w14:val="none"/>
        </w:rPr>
        <w:t xml:space="preserve"> € 95,- inclusief Btw en voor de bestede tijd daarna € 30,- inclusief Btw per 15 minuten. De hiervoor genoemde vergoeding dient u aan de servicetechnicus te betalen, tenzij Beko Belgium anders aangeeft. Bij een betaling anders dan aan de servicetechnicus brengt Beko Belgium administratiekosten a € 25,- in rekening.</w:t>
      </w:r>
    </w:p>
    <w:p w14:paraId="7860A5EE" w14:textId="77777777" w:rsidR="000D2158" w:rsidRPr="000D2158" w:rsidRDefault="000D2158" w:rsidP="000D2158">
      <w:pPr>
        <w:shd w:val="clear" w:color="auto" w:fill="FFFFFF"/>
        <w:spacing w:before="100" w:beforeAutospacing="1" w:after="100" w:afterAutospacing="1" w:line="240" w:lineRule="auto"/>
        <w:outlineLvl w:val="3"/>
        <w:rPr>
          <w:rFonts w:ascii="Arial" w:eastAsia="Times New Roman" w:hAnsi="Arial" w:cs="Arial"/>
          <w:b/>
          <w:bCs/>
          <w:kern w:val="0"/>
          <w:sz w:val="24"/>
          <w:szCs w:val="24"/>
          <w:lang w:eastAsia="nl-NL"/>
          <w14:ligatures w14:val="none"/>
        </w:rPr>
      </w:pPr>
      <w:r w:rsidRPr="000D2158">
        <w:rPr>
          <w:rFonts w:ascii="Arial" w:eastAsia="Times New Roman" w:hAnsi="Arial" w:cs="Arial"/>
          <w:b/>
          <w:bCs/>
          <w:kern w:val="0"/>
          <w:sz w:val="24"/>
          <w:szCs w:val="24"/>
          <w:lang w:eastAsia="nl-NL"/>
          <w14:ligatures w14:val="none"/>
        </w:rPr>
        <w:t>10. Overig</w:t>
      </w:r>
    </w:p>
    <w:p w14:paraId="2ECAA029" w14:textId="77777777" w:rsidR="000D2158" w:rsidRPr="000D2158" w:rsidRDefault="000D2158" w:rsidP="000D2158">
      <w:pPr>
        <w:shd w:val="clear" w:color="auto" w:fill="FFFFFF"/>
        <w:spacing w:after="0" w:line="240" w:lineRule="auto"/>
        <w:rPr>
          <w:rFonts w:ascii="Arial" w:eastAsia="Times New Roman" w:hAnsi="Arial" w:cs="Arial"/>
          <w:color w:val="252525"/>
          <w:kern w:val="0"/>
          <w:sz w:val="18"/>
          <w:szCs w:val="18"/>
          <w:lang w:eastAsia="nl-NL"/>
          <w14:ligatures w14:val="none"/>
        </w:rPr>
      </w:pPr>
      <w:r w:rsidRPr="000D2158">
        <w:rPr>
          <w:rFonts w:ascii="Arial" w:eastAsia="Times New Roman" w:hAnsi="Arial" w:cs="Arial"/>
          <w:color w:val="252525"/>
          <w:kern w:val="0"/>
          <w:sz w:val="18"/>
          <w:szCs w:val="18"/>
          <w:lang w:eastAsia="nl-NL"/>
          <w14:ligatures w14:val="none"/>
        </w:rPr>
        <w:t>Beko Belgium wijst alle verantwoordelijkheid af in geval van ongelukken en/of schade veroorzaakt aan personen, het toestel, het meubilair en/of het gebouw door een niet conforme installatie of gebruik van het toestel of door normale slijtage van het toestel. In geval van betwisting zijn de rechtbanken van Antwerpen alleen bevoegd.</w:t>
      </w:r>
    </w:p>
    <w:p w14:paraId="2AB2C110" w14:textId="77777777" w:rsidR="005C1EAC" w:rsidRDefault="005C1EAC"/>
    <w:sectPr w:rsidR="005C1EAC" w:rsidSect="002619ED">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BAF9" w14:textId="77777777" w:rsidR="00077E6A" w:rsidRDefault="00077E6A" w:rsidP="000D2158">
      <w:pPr>
        <w:spacing w:after="0" w:line="240" w:lineRule="auto"/>
      </w:pPr>
      <w:r>
        <w:separator/>
      </w:r>
    </w:p>
  </w:endnote>
  <w:endnote w:type="continuationSeparator" w:id="0">
    <w:p w14:paraId="7E44116D" w14:textId="77777777" w:rsidR="00077E6A" w:rsidRDefault="00077E6A" w:rsidP="000D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0487" w14:textId="741711F7" w:rsidR="000D2158" w:rsidRDefault="000D2158">
    <w:pPr>
      <w:pStyle w:val="Voettekst"/>
    </w:pPr>
    <w:r>
      <w:rPr>
        <w:noProof/>
      </w:rPr>
      <mc:AlternateContent>
        <mc:Choice Requires="wps">
          <w:drawing>
            <wp:anchor distT="0" distB="0" distL="0" distR="0" simplePos="0" relativeHeight="251659264" behindDoc="0" locked="0" layoutInCell="1" allowOverlap="1" wp14:anchorId="341916A2" wp14:editId="4BEC30C8">
              <wp:simplePos x="635" y="635"/>
              <wp:positionH relativeFrom="page">
                <wp:align>right</wp:align>
              </wp:positionH>
              <wp:positionV relativeFrom="page">
                <wp:align>bottom</wp:align>
              </wp:positionV>
              <wp:extent cx="443865" cy="443865"/>
              <wp:effectExtent l="0" t="0" r="0" b="0"/>
              <wp:wrapNone/>
              <wp:docPr id="2" name="Tekstvak 2"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0F11A" w14:textId="326E204D" w:rsidR="000D2158" w:rsidRPr="000D2158" w:rsidRDefault="000D2158" w:rsidP="000D2158">
                          <w:pPr>
                            <w:spacing w:after="0"/>
                            <w:rPr>
                              <w:rFonts w:ascii="Calibri" w:eastAsia="Calibri" w:hAnsi="Calibri" w:cs="Calibri"/>
                              <w:noProof/>
                              <w:color w:val="000000"/>
                              <w:sz w:val="20"/>
                              <w:szCs w:val="20"/>
                            </w:rPr>
                          </w:pPr>
                          <w:r w:rsidRPr="000D2158">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41916A2" id="_x0000_t202" coordsize="21600,21600" o:spt="202" path="m,l,21600r21600,l21600,xe">
              <v:stroke joinstyle="miter"/>
              <v:path gradientshapeok="t" o:connecttype="rect"/>
            </v:shapetype>
            <v:shape id="Tekstvak 2" o:spid="_x0000_s1026" type="#_x0000_t202" alt="Sensitivity: Internal / Non-Personal Data"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0C40F11A" w14:textId="326E204D" w:rsidR="000D2158" w:rsidRPr="000D2158" w:rsidRDefault="000D2158" w:rsidP="000D2158">
                    <w:pPr>
                      <w:spacing w:after="0"/>
                      <w:rPr>
                        <w:rFonts w:ascii="Calibri" w:eastAsia="Calibri" w:hAnsi="Calibri" w:cs="Calibri"/>
                        <w:noProof/>
                        <w:color w:val="000000"/>
                        <w:sz w:val="20"/>
                        <w:szCs w:val="20"/>
                      </w:rPr>
                    </w:pPr>
                    <w:r w:rsidRPr="000D2158">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C56" w14:textId="236DB4C6" w:rsidR="000D2158" w:rsidRDefault="000D2158">
    <w:pPr>
      <w:pStyle w:val="Voettekst"/>
    </w:pPr>
    <w:r>
      <w:rPr>
        <w:noProof/>
      </w:rPr>
      <mc:AlternateContent>
        <mc:Choice Requires="wps">
          <w:drawing>
            <wp:anchor distT="0" distB="0" distL="0" distR="0" simplePos="0" relativeHeight="251660288" behindDoc="0" locked="0" layoutInCell="1" allowOverlap="1" wp14:anchorId="42BCCB59" wp14:editId="05DA535A">
              <wp:simplePos x="914400" y="10067925"/>
              <wp:positionH relativeFrom="page">
                <wp:align>right</wp:align>
              </wp:positionH>
              <wp:positionV relativeFrom="page">
                <wp:align>bottom</wp:align>
              </wp:positionV>
              <wp:extent cx="443865" cy="443865"/>
              <wp:effectExtent l="0" t="0" r="0" b="0"/>
              <wp:wrapNone/>
              <wp:docPr id="3" name="Tekstvak 3"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7821F" w14:textId="2EA7DBB8" w:rsidR="000D2158" w:rsidRPr="000D2158" w:rsidRDefault="000D2158" w:rsidP="000D2158">
                          <w:pPr>
                            <w:spacing w:after="0"/>
                            <w:rPr>
                              <w:rFonts w:ascii="Calibri" w:eastAsia="Calibri" w:hAnsi="Calibri" w:cs="Calibri"/>
                              <w:noProof/>
                              <w:color w:val="000000"/>
                              <w:sz w:val="20"/>
                              <w:szCs w:val="20"/>
                            </w:rPr>
                          </w:pPr>
                          <w:r w:rsidRPr="000D2158">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2BCCB59" id="_x0000_t202" coordsize="21600,21600" o:spt="202" path="m,l,21600r21600,l21600,xe">
              <v:stroke joinstyle="miter"/>
              <v:path gradientshapeok="t" o:connecttype="rect"/>
            </v:shapetype>
            <v:shape id="Tekstvak 3" o:spid="_x0000_s1027" type="#_x0000_t202" alt="Sensitivity: Internal / Non-Personal Data"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68D7821F" w14:textId="2EA7DBB8" w:rsidR="000D2158" w:rsidRPr="000D2158" w:rsidRDefault="000D2158" w:rsidP="000D2158">
                    <w:pPr>
                      <w:spacing w:after="0"/>
                      <w:rPr>
                        <w:rFonts w:ascii="Calibri" w:eastAsia="Calibri" w:hAnsi="Calibri" w:cs="Calibri"/>
                        <w:noProof/>
                        <w:color w:val="000000"/>
                        <w:sz w:val="20"/>
                        <w:szCs w:val="20"/>
                      </w:rPr>
                    </w:pPr>
                    <w:r w:rsidRPr="000D2158">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4C15" w14:textId="3F29A36D" w:rsidR="000D2158" w:rsidRDefault="000D2158">
    <w:pPr>
      <w:pStyle w:val="Voettekst"/>
    </w:pPr>
    <w:r>
      <w:rPr>
        <w:noProof/>
      </w:rPr>
      <mc:AlternateContent>
        <mc:Choice Requires="wps">
          <w:drawing>
            <wp:anchor distT="0" distB="0" distL="0" distR="0" simplePos="0" relativeHeight="251658240" behindDoc="0" locked="0" layoutInCell="1" allowOverlap="1" wp14:anchorId="3B6F684F" wp14:editId="205AB9D2">
              <wp:simplePos x="635" y="635"/>
              <wp:positionH relativeFrom="page">
                <wp:align>right</wp:align>
              </wp:positionH>
              <wp:positionV relativeFrom="page">
                <wp:align>bottom</wp:align>
              </wp:positionV>
              <wp:extent cx="443865" cy="443865"/>
              <wp:effectExtent l="0" t="0" r="0" b="0"/>
              <wp:wrapNone/>
              <wp:docPr id="1" name="Tekstvak 1"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2590DC" w14:textId="2433085D" w:rsidR="000D2158" w:rsidRPr="000D2158" w:rsidRDefault="000D2158" w:rsidP="000D2158">
                          <w:pPr>
                            <w:spacing w:after="0"/>
                            <w:rPr>
                              <w:rFonts w:ascii="Calibri" w:eastAsia="Calibri" w:hAnsi="Calibri" w:cs="Calibri"/>
                              <w:noProof/>
                              <w:color w:val="000000"/>
                              <w:sz w:val="20"/>
                              <w:szCs w:val="20"/>
                            </w:rPr>
                          </w:pPr>
                          <w:r w:rsidRPr="000D2158">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B6F684F" id="_x0000_t202" coordsize="21600,21600" o:spt="202" path="m,l,21600r21600,l21600,xe">
              <v:stroke joinstyle="miter"/>
              <v:path gradientshapeok="t" o:connecttype="rect"/>
            </v:shapetype>
            <v:shape id="Tekstvak 1" o:spid="_x0000_s1028" type="#_x0000_t202" alt="Sensitivity: Internal / Non-Personal Data"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082590DC" w14:textId="2433085D" w:rsidR="000D2158" w:rsidRPr="000D2158" w:rsidRDefault="000D2158" w:rsidP="000D2158">
                    <w:pPr>
                      <w:spacing w:after="0"/>
                      <w:rPr>
                        <w:rFonts w:ascii="Calibri" w:eastAsia="Calibri" w:hAnsi="Calibri" w:cs="Calibri"/>
                        <w:noProof/>
                        <w:color w:val="000000"/>
                        <w:sz w:val="20"/>
                        <w:szCs w:val="20"/>
                      </w:rPr>
                    </w:pPr>
                    <w:r w:rsidRPr="000D2158">
                      <w:rPr>
                        <w:rFonts w:ascii="Calibri" w:eastAsia="Calibri" w:hAnsi="Calibri" w:cs="Calibri"/>
                        <w:noProof/>
                        <w:color w:val="000000"/>
                        <w:sz w:val="20"/>
                        <w:szCs w:val="20"/>
                      </w:rPr>
                      <w:t>Sensitivity: Internal / Non-Personal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DCFD" w14:textId="77777777" w:rsidR="00077E6A" w:rsidRDefault="00077E6A" w:rsidP="000D2158">
      <w:pPr>
        <w:spacing w:after="0" w:line="240" w:lineRule="auto"/>
      </w:pPr>
      <w:r>
        <w:separator/>
      </w:r>
    </w:p>
  </w:footnote>
  <w:footnote w:type="continuationSeparator" w:id="0">
    <w:p w14:paraId="51CEF14B" w14:textId="77777777" w:rsidR="00077E6A" w:rsidRDefault="00077E6A" w:rsidP="000D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D28D8"/>
    <w:multiLevelType w:val="multilevel"/>
    <w:tmpl w:val="24123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36B31D6"/>
    <w:multiLevelType w:val="multilevel"/>
    <w:tmpl w:val="2AC2B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DC95C5E"/>
    <w:multiLevelType w:val="multilevel"/>
    <w:tmpl w:val="9CD07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78991150">
    <w:abstractNumId w:val="1"/>
  </w:num>
  <w:num w:numId="2" w16cid:durableId="50733981">
    <w:abstractNumId w:val="0"/>
  </w:num>
  <w:num w:numId="3" w16cid:durableId="186890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58"/>
    <w:rsid w:val="00010D71"/>
    <w:rsid w:val="00077E6A"/>
    <w:rsid w:val="000D2158"/>
    <w:rsid w:val="00236738"/>
    <w:rsid w:val="002619ED"/>
    <w:rsid w:val="003B21D8"/>
    <w:rsid w:val="003E5A69"/>
    <w:rsid w:val="004E24AC"/>
    <w:rsid w:val="0052646E"/>
    <w:rsid w:val="00535DBF"/>
    <w:rsid w:val="00546D17"/>
    <w:rsid w:val="005C1EAC"/>
    <w:rsid w:val="006A4481"/>
    <w:rsid w:val="007419DD"/>
    <w:rsid w:val="008B29A7"/>
    <w:rsid w:val="00967B4F"/>
    <w:rsid w:val="00A64500"/>
    <w:rsid w:val="00AC59E1"/>
    <w:rsid w:val="00C95DC1"/>
    <w:rsid w:val="00DD767C"/>
    <w:rsid w:val="00EF75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36D6"/>
  <w15:chartTrackingRefBased/>
  <w15:docId w15:val="{D9DA2828-649F-41F6-B34B-B24D6543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D215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D2158"/>
  </w:style>
  <w:style w:type="character" w:styleId="Verwijzingopmerking">
    <w:name w:val="annotation reference"/>
    <w:basedOn w:val="Standaardalinea-lettertype"/>
    <w:uiPriority w:val="99"/>
    <w:semiHidden/>
    <w:unhideWhenUsed/>
    <w:rsid w:val="003B21D8"/>
    <w:rPr>
      <w:sz w:val="16"/>
      <w:szCs w:val="16"/>
    </w:rPr>
  </w:style>
  <w:style w:type="paragraph" w:styleId="Tekstopmerking">
    <w:name w:val="annotation text"/>
    <w:basedOn w:val="Standaard"/>
    <w:link w:val="TekstopmerkingChar"/>
    <w:uiPriority w:val="99"/>
    <w:unhideWhenUsed/>
    <w:rsid w:val="003B21D8"/>
    <w:pPr>
      <w:spacing w:line="240" w:lineRule="auto"/>
    </w:pPr>
    <w:rPr>
      <w:sz w:val="20"/>
      <w:szCs w:val="20"/>
    </w:rPr>
  </w:style>
  <w:style w:type="character" w:customStyle="1" w:styleId="TekstopmerkingChar">
    <w:name w:val="Tekst opmerking Char"/>
    <w:basedOn w:val="Standaardalinea-lettertype"/>
    <w:link w:val="Tekstopmerking"/>
    <w:uiPriority w:val="99"/>
    <w:rsid w:val="003B21D8"/>
    <w:rPr>
      <w:sz w:val="20"/>
      <w:szCs w:val="20"/>
    </w:rPr>
  </w:style>
  <w:style w:type="paragraph" w:styleId="Onderwerpvanopmerking">
    <w:name w:val="annotation subject"/>
    <w:basedOn w:val="Tekstopmerking"/>
    <w:next w:val="Tekstopmerking"/>
    <w:link w:val="OnderwerpvanopmerkingChar"/>
    <w:uiPriority w:val="99"/>
    <w:semiHidden/>
    <w:unhideWhenUsed/>
    <w:rsid w:val="003B21D8"/>
    <w:rPr>
      <w:b/>
      <w:bCs/>
    </w:rPr>
  </w:style>
  <w:style w:type="character" w:customStyle="1" w:styleId="OnderwerpvanopmerkingChar">
    <w:name w:val="Onderwerp van opmerking Char"/>
    <w:basedOn w:val="TekstopmerkingChar"/>
    <w:link w:val="Onderwerpvanopmerking"/>
    <w:uiPriority w:val="99"/>
    <w:semiHidden/>
    <w:rsid w:val="003B2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c9075b-9431-49ed-9030-90f7adf77137" xsi:nil="true"/>
    <lcf76f155ced4ddcb4097134ff3c332f xmlns="ac9401b2-94a3-4276-adf6-0bd423d6f6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FC6EFD74D3C1A48824DF6C8AD247539" ma:contentTypeVersion="12" ma:contentTypeDescription="Yeni belge oluşturun." ma:contentTypeScope="" ma:versionID="67a0ff7bb417ace91eccad3c2fdc5ba8">
  <xsd:schema xmlns:xsd="http://www.w3.org/2001/XMLSchema" xmlns:xs="http://www.w3.org/2001/XMLSchema" xmlns:p="http://schemas.microsoft.com/office/2006/metadata/properties" xmlns:ns2="ac9401b2-94a3-4276-adf6-0bd423d6f66f" xmlns:ns3="fdc9075b-9431-49ed-9030-90f7adf77137" targetNamespace="http://schemas.microsoft.com/office/2006/metadata/properties" ma:root="true" ma:fieldsID="7005d7adbdef2072bf4030c0100b978c" ns2:_="" ns3:_="">
    <xsd:import namespace="ac9401b2-94a3-4276-adf6-0bd423d6f66f"/>
    <xsd:import namespace="fdc9075b-9431-49ed-9030-90f7adf771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401b2-94a3-4276-adf6-0bd423d6f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9075b-9431-49ed-9030-90f7adf7713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27213b-7954-422a-9121-82f2fcd05158}" ma:internalName="TaxCatchAll" ma:showField="CatchAllData" ma:web="fdc9075b-9431-49ed-9030-90f7adf771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10C83-114B-4314-AEDA-EA0CF7EA9B3A}">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fdc9075b-9431-49ed-9030-90f7adf77137"/>
    <ds:schemaRef ds:uri="http://schemas.openxmlformats.org/package/2006/metadata/core-properties"/>
    <ds:schemaRef ds:uri="ac9401b2-94a3-4276-adf6-0bd423d6f66f"/>
    <ds:schemaRef ds:uri="http://schemas.microsoft.com/office/2006/metadata/properties"/>
  </ds:schemaRefs>
</ds:datastoreItem>
</file>

<file path=customXml/itemProps2.xml><?xml version="1.0" encoding="utf-8"?>
<ds:datastoreItem xmlns:ds="http://schemas.openxmlformats.org/officeDocument/2006/customXml" ds:itemID="{920D3BDA-A1EC-4130-85E8-599A078C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401b2-94a3-4276-adf6-0bd423d6f66f"/>
    <ds:schemaRef ds:uri="fdc9075b-9431-49ed-9030-90f7adf77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D849B-884F-4C15-8F01-DB3D3A547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Soeteman</dc:creator>
  <cp:keywords/>
  <dc:description/>
  <cp:lastModifiedBy>Benjamin Meuris</cp:lastModifiedBy>
  <cp:revision>3</cp:revision>
  <dcterms:created xsi:type="dcterms:W3CDTF">2024-04-23T07:36:00Z</dcterms:created>
  <dcterms:modified xsi:type="dcterms:W3CDTF">2024-04-23T08:03:00Z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Sensitivity: Internal / Non-Personal Data</vt:lpwstr>
  </property>
  <property fmtid="{D5CDD505-2E9C-101B-9397-08002B2CF9AE}" pid="5" name="MSIP_Label_0067fe22-5eac-47ec-8e7b-0d161ebb91ad_Enabled">
    <vt:lpwstr>true</vt:lpwstr>
  </property>
  <property fmtid="{D5CDD505-2E9C-101B-9397-08002B2CF9AE}" pid="6" name="MSIP_Label_0067fe22-5eac-47ec-8e7b-0d161ebb91ad_SetDate">
    <vt:lpwstr>2024-04-15T10:37:03Z</vt:lpwstr>
  </property>
  <property fmtid="{D5CDD505-2E9C-101B-9397-08002B2CF9AE}" pid="7" name="MSIP_Label_0067fe22-5eac-47ec-8e7b-0d161ebb91ad_Method">
    <vt:lpwstr>Standard</vt:lpwstr>
  </property>
  <property fmtid="{D5CDD505-2E9C-101B-9397-08002B2CF9AE}" pid="8" name="MSIP_Label_0067fe22-5eac-47ec-8e7b-0d161ebb91ad_Name">
    <vt:lpwstr>Internal_NonPerData</vt:lpwstr>
  </property>
  <property fmtid="{D5CDD505-2E9C-101B-9397-08002B2CF9AE}" pid="9" name="MSIP_Label_0067fe22-5eac-47ec-8e7b-0d161ebb91ad_SiteId">
    <vt:lpwstr>ef5926db-9bdf-4f9f-9066-d8e7f03943f7</vt:lpwstr>
  </property>
  <property fmtid="{D5CDD505-2E9C-101B-9397-08002B2CF9AE}" pid="10" name="MSIP_Label_0067fe22-5eac-47ec-8e7b-0d161ebb91ad_ActionId">
    <vt:lpwstr>87249c8a-84a4-4280-aa0d-04217636cad9</vt:lpwstr>
  </property>
  <property fmtid="{D5CDD505-2E9C-101B-9397-08002B2CF9AE}" pid="11" name="MSIP_Label_0067fe22-5eac-47ec-8e7b-0d161ebb91ad_ContentBits">
    <vt:lpwstr>2</vt:lpwstr>
  </property>
  <property fmtid="{D5CDD505-2E9C-101B-9397-08002B2CF9AE}" pid="12" name="ContentTypeId">
    <vt:lpwstr>0x0101003FC6EFD74D3C1A48824DF6C8AD247539</vt:lpwstr>
  </property>
  <property fmtid="{D5CDD505-2E9C-101B-9397-08002B2CF9AE}" pid="13" name="MediaServiceImageTags">
    <vt:lpwstr/>
  </property>
</Properties>
</file>